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659" w:rsidRDefault="005A6659" w:rsidP="005A6659">
      <w:pPr>
        <w:widowControl/>
        <w:suppressAutoHyphens w:val="0"/>
        <w:spacing w:line="240" w:lineRule="auto"/>
        <w:jc w:val="center"/>
        <w:outlineLvl w:val="0"/>
        <w:rPr>
          <w:rFonts w:ascii="Calibri" w:eastAsia="Times New Roman" w:hAnsi="Calibri" w:cs="Calibri"/>
          <w:b/>
          <w:kern w:val="0"/>
          <w:sz w:val="20"/>
          <w:szCs w:val="20"/>
          <w:lang w:eastAsia="pl-PL" w:bidi="ar-SA"/>
        </w:rPr>
      </w:pPr>
      <w:bookmarkStart w:id="0" w:name="_GoBack"/>
      <w:bookmarkEnd w:id="0"/>
      <w:r>
        <w:rPr>
          <w:rFonts w:ascii="Calibri" w:eastAsia="Times New Roman" w:hAnsi="Calibri" w:cs="Calibri"/>
          <w:b/>
          <w:kern w:val="0"/>
          <w:sz w:val="20"/>
          <w:szCs w:val="20"/>
          <w:lang w:eastAsia="pl-PL" w:bidi="ar-SA"/>
        </w:rPr>
        <w:t>Klauzula informacyjna</w:t>
      </w:r>
    </w:p>
    <w:p w:rsidR="005A6659" w:rsidRDefault="005A6659" w:rsidP="005A6659">
      <w:pPr>
        <w:widowControl/>
        <w:suppressAutoHyphens w:val="0"/>
        <w:spacing w:line="240" w:lineRule="auto"/>
        <w:jc w:val="center"/>
        <w:outlineLvl w:val="0"/>
        <w:rPr>
          <w:rFonts w:ascii="Calibri" w:eastAsia="Times New Roman" w:hAnsi="Calibri" w:cs="Calibri"/>
          <w:b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b/>
          <w:kern w:val="0"/>
          <w:sz w:val="20"/>
          <w:szCs w:val="20"/>
          <w:lang w:eastAsia="pl-PL" w:bidi="ar-SA"/>
        </w:rPr>
        <w:t>dla strony oraz osób ją reprezentujących,</w:t>
      </w:r>
    </w:p>
    <w:p w:rsidR="005A6659" w:rsidRDefault="005A6659" w:rsidP="005A6659">
      <w:pPr>
        <w:widowControl/>
        <w:suppressAutoHyphens w:val="0"/>
        <w:spacing w:line="240" w:lineRule="auto"/>
        <w:jc w:val="center"/>
        <w:outlineLvl w:val="0"/>
        <w:rPr>
          <w:rFonts w:ascii="Calibri" w:eastAsia="Times New Roman" w:hAnsi="Calibri" w:cs="Calibri"/>
          <w:b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b/>
          <w:kern w:val="0"/>
          <w:sz w:val="20"/>
          <w:szCs w:val="20"/>
          <w:lang w:eastAsia="pl-PL" w:bidi="ar-SA"/>
        </w:rPr>
        <w:t xml:space="preserve"> których dane osobowe zostały udostępnione w ramach realizacji umowy</w:t>
      </w:r>
    </w:p>
    <w:p w:rsidR="005A6659" w:rsidRDefault="005A6659" w:rsidP="005A6659">
      <w:pPr>
        <w:widowControl/>
        <w:suppressAutoHyphens w:val="0"/>
        <w:spacing w:line="240" w:lineRule="auto"/>
        <w:jc w:val="center"/>
        <w:outlineLvl w:val="0"/>
        <w:rPr>
          <w:rFonts w:ascii="Calibri" w:eastAsia="Times New Roman" w:hAnsi="Calibri" w:cs="Calibri"/>
          <w:b/>
          <w:kern w:val="0"/>
          <w:sz w:val="20"/>
          <w:szCs w:val="20"/>
          <w:lang w:eastAsia="pl-PL" w:bidi="ar-SA"/>
        </w:rPr>
      </w:pPr>
    </w:p>
    <w:p w:rsidR="005A6659" w:rsidRDefault="005A6659" w:rsidP="005A6659">
      <w:pPr>
        <w:widowControl/>
        <w:suppressAutoHyphens w:val="0"/>
        <w:spacing w:line="240" w:lineRule="auto"/>
        <w:jc w:val="both"/>
        <w:outlineLvl w:val="0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Zgodnie z art. 13 ust. 1 i 2 i 14 ust. 1 i 2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 z późn. zm.) uprzejmie informuję, że:</w:t>
      </w:r>
    </w:p>
    <w:p w:rsidR="005A6659" w:rsidRDefault="005A6659" w:rsidP="005A6659">
      <w:pPr>
        <w:widowControl/>
        <w:suppressAutoHyphens w:val="0"/>
        <w:spacing w:line="276" w:lineRule="auto"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 w:bidi="ar-SA"/>
        </w:rPr>
        <w:t>Tożsamość administratora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Administratorem Pani/Pana danych osobowych jest Wojewoda Mazowiecki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Może się Pani/Pan z nami kontaktować w następujący sposób: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listownie na adres: pl. Bankowy 3/5, 00-950 Warszawa,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 xml:space="preserve">poprzez elektroniczną skrzynkę podawczą: </w:t>
      </w:r>
      <w:r>
        <w:rPr>
          <w:rFonts w:ascii="Calibri" w:eastAsia="Times New Roman" w:hAnsi="Calibri" w:cs="Calibri"/>
          <w:bCs/>
          <w:kern w:val="0"/>
          <w:sz w:val="20"/>
          <w:szCs w:val="20"/>
          <w:lang w:eastAsia="pl-PL" w:bidi="ar-SA"/>
        </w:rPr>
        <w:t>/t6j4ljd68r/skrytka,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poprzez e-mail: info@mazowieckie.pl,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telefonicznie: 22 695 69 95.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 xml:space="preserve"> 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 w:bidi="ar-SA"/>
        </w:rPr>
        <w:t>Dane kontaktowe inspektora ochrony danych osobowych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 xml:space="preserve">Nad prawidłowością przetwarzania Pani/Pana danych osobowych czuwa wyznaczony przez Administratora inspektor ochrony danych, z którym można się kontaktować: 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listownie na adres: pl. Bankowy 3/5, 00-950 Warszawa,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 xml:space="preserve">poprzez elektroniczną skrzynkę podawczą: </w:t>
      </w:r>
      <w:r>
        <w:rPr>
          <w:rFonts w:ascii="Calibri" w:eastAsia="Times New Roman" w:hAnsi="Calibri" w:cs="Calibri"/>
          <w:bCs/>
          <w:kern w:val="0"/>
          <w:sz w:val="20"/>
          <w:szCs w:val="20"/>
          <w:lang w:eastAsia="pl-PL" w:bidi="ar-SA"/>
        </w:rPr>
        <w:t>/t6j4ljd68r/skrytka,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poprzez e-mail: iod@mazowieckie.pl,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telefonicznie: 22 695 69 80.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br/>
      </w:r>
      <w:r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 w:bidi="ar-SA"/>
        </w:rPr>
        <w:t>Cele przetwarzania Państwa danych i podstawa prawna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Pani/Pana dane osobowe będą przetwarzane w celu zawarcia umowy, jeśli jest jej Pani/Pan stroną, na podstawie art. 6 ust. 1 lit. b RODO (przetwarzanie jest niezbędne do wykonania umowy, której stroną jest osoba, której dane dotyczą).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Pani/Pana dane osobowe będą przetwarzane w celu skontaktowania się z Panią/Panem w ramach realizacji umowy na podstawie art. 6 ust. 1 lit. e RODO (przetwarzanie jest niezbędne do wykonania zadania realizowanego w interesie publicznym).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b/>
          <w:kern w:val="0"/>
          <w:sz w:val="20"/>
          <w:szCs w:val="20"/>
          <w:lang w:eastAsia="pl-PL" w:bidi="ar-SA"/>
        </w:rPr>
        <w:t>Źródło pochodzenia danych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 xml:space="preserve">W przypadku kiedy Pani/Pana dane nie zostały bezpośrednio przez Panią/Pana udostępnione Wojewodzie Mazowieckiemu, Pani/Pana dane osobowe zostały udostępnione przez podmiot, w imieniu którego Pani/Pan działa,  </w:t>
      </w: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br/>
        <w:t>w związku z realizacją umowy.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b/>
          <w:kern w:val="0"/>
          <w:sz w:val="20"/>
          <w:szCs w:val="20"/>
          <w:lang w:eastAsia="pl-PL" w:bidi="ar-SA"/>
        </w:rPr>
        <w:t>Kategorie przetwarzanych danych osobowych: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- imię i nazwisko,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- nr telefonu,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- adres e-mail,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- miejsce pracy.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 w:bidi="ar-SA"/>
        </w:rPr>
        <w:t>Odbiorcy danych lub kategorie odbiorców danych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Pani/Pana dane osobowe mogą być przekazane wyłącznie podmiotom, które uprawnione są do ich otrzymania przepisami prawa. Podmioty takie nie są jednak uznane za odbiorców danych.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Pani/Pana dane osobowe mogą być również udostępniane innym odbiorcom lub kategoriom odbiorców, którymi mogą być podmioty, które przetwarzają Pani/Pana dane osobowe w imieniu Administratora na podstawie zawartej umowy powierzenia przetwarzania danych osobowych (tzw. podmioty przetwarzające).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 w:bidi="ar-SA"/>
        </w:rPr>
      </w:pP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 w:bidi="ar-SA"/>
        </w:rPr>
        <w:t>Okres przechowywania danych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 xml:space="preserve">Pani/Pana dane osobowe będą przechowywane przez okres niezbędny do wykonania umowy, 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a po jej rozwiązaniu lub wygaśnięciu – przez obowiązkowy okres przechowywania dokumentacji, ustalony odrębnymi przepisami.</w:t>
      </w:r>
    </w:p>
    <w:p w:rsidR="005A6659" w:rsidRDefault="005A6659" w:rsidP="005A6659">
      <w:pPr>
        <w:widowControl/>
        <w:suppressAutoHyphens w:val="0"/>
        <w:spacing w:line="240" w:lineRule="auto"/>
        <w:ind w:left="720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b/>
          <w:kern w:val="0"/>
          <w:sz w:val="20"/>
          <w:szCs w:val="20"/>
          <w:lang w:eastAsia="pl-PL" w:bidi="ar-SA"/>
        </w:rPr>
        <w:lastRenderedPageBreak/>
        <w:t>Przysługujące uprawnienia związane z przetwarzaniem danych osobowych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Przysługują Pani/Panu następujące uprawnienia:</w:t>
      </w:r>
    </w:p>
    <w:p w:rsidR="005A6659" w:rsidRDefault="005A6659" w:rsidP="005A6659">
      <w:pPr>
        <w:widowControl/>
        <w:numPr>
          <w:ilvl w:val="0"/>
          <w:numId w:val="1"/>
        </w:numPr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prawo dostępu do swoich danych oraz uzyskania ich kopii;</w:t>
      </w:r>
    </w:p>
    <w:p w:rsidR="005A6659" w:rsidRDefault="005A6659" w:rsidP="005A6659">
      <w:pPr>
        <w:widowControl/>
        <w:numPr>
          <w:ilvl w:val="0"/>
          <w:numId w:val="1"/>
        </w:numPr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prawo do sprostowania (poprawiania) swoich danych;</w:t>
      </w:r>
    </w:p>
    <w:p w:rsidR="005A6659" w:rsidRDefault="005A6659" w:rsidP="005A6659">
      <w:pPr>
        <w:widowControl/>
        <w:numPr>
          <w:ilvl w:val="0"/>
          <w:numId w:val="1"/>
        </w:numPr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prawo do usunięcia danych(jeśli dane zostały pozyskane na podstawie zgody);</w:t>
      </w:r>
    </w:p>
    <w:p w:rsidR="005A6659" w:rsidRDefault="005A6659" w:rsidP="005A6659">
      <w:pPr>
        <w:widowControl/>
        <w:numPr>
          <w:ilvl w:val="0"/>
          <w:numId w:val="1"/>
        </w:numPr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prawo do ograniczenia przetwarzania danych, przy czym odrębne przepisy mogą wyłączyć możliwość skorzystania z tego prawa;</w:t>
      </w:r>
    </w:p>
    <w:p w:rsidR="005A6659" w:rsidRDefault="005A6659" w:rsidP="005A6659">
      <w:pPr>
        <w:widowControl/>
        <w:numPr>
          <w:ilvl w:val="0"/>
          <w:numId w:val="1"/>
        </w:numPr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prawo do wycofania zgody na przetwarzanie danych osobowych, w zakresie, w którym przetwarzanie opierało się na przesłane zgody, bez wpływu na zgodność z prawem przetwarzania, którego dokonano na podstawie zgody przed jej wycofaniem.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Aby skorzystać z powyższych praw należy skontaktować się z nami lub z naszym inspektorem ochrony danych (dane kontaktowe zawarte są powyżej);</w:t>
      </w:r>
    </w:p>
    <w:p w:rsidR="005A6659" w:rsidRDefault="005A6659" w:rsidP="005A6659">
      <w:pPr>
        <w:widowControl/>
        <w:numPr>
          <w:ilvl w:val="0"/>
          <w:numId w:val="1"/>
        </w:numPr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 xml:space="preserve">prawo do wniesienia skargi do Prezesa Urzędu Ochrony Danych Osobowych, jeśli uznają Pani/Pan że przetwarzamy Pani/Pana dane niezgodnie z prawem. 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b/>
          <w:kern w:val="0"/>
          <w:sz w:val="20"/>
          <w:szCs w:val="20"/>
          <w:lang w:eastAsia="pl-PL" w:bidi="ar-SA"/>
        </w:rPr>
        <w:t>Informacja o przekazywaniu danych do państw trzecich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Nie przekazujemy Pani/Pana danych do państw trzecich.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b/>
          <w:kern w:val="0"/>
          <w:sz w:val="20"/>
          <w:szCs w:val="20"/>
          <w:lang w:eastAsia="pl-PL" w:bidi="ar-SA"/>
        </w:rPr>
        <w:t>Informacja o profilowaniu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Pani/Pana dane osobowe nie podlegają zautomatyzowanemu przetwarzaniu .</w:t>
      </w: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</w:p>
    <w:p w:rsidR="005A6659" w:rsidRDefault="005A6659" w:rsidP="005A6659">
      <w:pPr>
        <w:widowControl/>
        <w:suppressAutoHyphens w:val="0"/>
        <w:spacing w:line="240" w:lineRule="auto"/>
        <w:jc w:val="both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 w:bidi="ar-SA"/>
        </w:rPr>
      </w:pPr>
      <w:r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 w:bidi="ar-SA"/>
        </w:rPr>
        <w:t>Informacja o dowolności lub obowiązku podania danych</w:t>
      </w:r>
    </w:p>
    <w:p w:rsidR="005A6659" w:rsidRDefault="005A6659" w:rsidP="005A6659">
      <w:pPr>
        <w:widowControl/>
        <w:suppressAutoHyphens w:val="0"/>
        <w:spacing w:line="276" w:lineRule="auto"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Podanie danych osobowych jest niezbędne do realizacji Umowy.</w:t>
      </w:r>
    </w:p>
    <w:p w:rsidR="00DF52BD" w:rsidRDefault="00DF52BD"/>
    <w:sectPr w:rsidR="00DF52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A63F22"/>
    <w:multiLevelType w:val="hybridMultilevel"/>
    <w:tmpl w:val="751E6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ECE"/>
    <w:rsid w:val="005A6659"/>
    <w:rsid w:val="009A74CA"/>
    <w:rsid w:val="00A771E0"/>
    <w:rsid w:val="00DF52BD"/>
    <w:rsid w:val="00FA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15A92-3BC7-4080-BC86-57561E4F2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6659"/>
    <w:pPr>
      <w:widowControl w:val="0"/>
      <w:suppressAutoHyphens/>
      <w:spacing w:after="0" w:line="100" w:lineRule="atLeast"/>
    </w:pPr>
    <w:rPr>
      <w:rFonts w:ascii="Arial" w:eastAsia="SimSun" w:hAnsi="Arial" w:cs="Mangal"/>
      <w:kern w:val="2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10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Krzywicki</dc:creator>
  <cp:keywords/>
  <dc:description/>
  <cp:lastModifiedBy>Beata Szczepanik</cp:lastModifiedBy>
  <cp:revision>2</cp:revision>
  <dcterms:created xsi:type="dcterms:W3CDTF">2025-11-25T06:35:00Z</dcterms:created>
  <dcterms:modified xsi:type="dcterms:W3CDTF">2025-11-25T06:35:00Z</dcterms:modified>
</cp:coreProperties>
</file>